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University ADS Q3 W28 - 13-17 Jul</w:t>
      </w:r>
    </w:p>
    <w:p>
      <w:r>
        <w:rPr>
          <w:i/>
        </w:rPr>
        <w:t>Planned sprint ADS Q3 W28 - 13-17 Jul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11 of 23 visible items, including 6 Stories, 3 Tasks, and 2 Bugs. Product movement was real, but the sprint was still noisy: 4 items entered after planning and 1 of them were closed. The main misses were concentrated in 12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23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11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12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6 / 3 / 2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19 / 4 / 0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5 / 18 / 0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3/6</w:t>
              </w:r>
            </w:hyperlink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(6)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ADS-7495 — [FE/BE][Adeverinte absolvire] - Creare Probe evaluare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ADS-7496 — [FE/BE][Adeverinte absolvire] - Probe&amp;medie pe situatie scolara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ADS-7778 — [ANMGD] - Onboarding Academia Nationala de Muzica "Gheorghe Dima" - Cluj-Napoca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ADS-7952 — [Burse] - US1 - Implementare mecanism Atribute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ADS-7958 — [FE/BE] -  Reconstituire scolaritate - transfer, an repetare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ADS-8055 — [Asachi][FE] - Salvarea pe cataloage sa se faca pe toate paginile nu pe fiecare pagina in parte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Tasks done (3)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ADS-8073 — [FE/BE] - Aducerea titularilor din planul curent in tab-ul restantieri pe disciplina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ADS-8141 — [FE][Situatie scolara] - Lipsa mesaj de eroare la  modificarea mediei de absolvire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ADS-8188 — Extindere import studenti cu coloana sectie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Bugs done (2)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ADS-8111 — [FE/BE] - In centralizator note nu apare numele unei discipline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ADS-8271 — [Prod][AWS][uni-api] Auth bootstrap race returns 401 after duplicate local-user insert - 1 request/72h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Carry overs / not delivered (12)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ADS-6142 — Story — [Registre Matricole] -US1.1 Creare volume si asociere studenti incadrati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5">
              <w:r>
                <w:rPr>
                  <w:color w:val="0563C1"/>
                  <w:u w:val="single"/>
                </w:rPr>
                <w:t>ADS-6438 — Task — [BE][UNI] - Sincronizare ID-uri Ani universitari/scolari - UNI/preuni - master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ADS-7534 — Story — [FE/BE][Adeverinte absolvire] - Flow generare adeverinte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ADS-7535 — Story — [FE] - Download Adeverinta de absolvire</w:t>
              </w:r>
            </w:hyperlink>
          </w:p>
        </w:tc>
        <w:tc>
          <w:tcPr>
            <w:tcW w:type="dxa" w:w="5184"/>
          </w:tcPr>
          <w:p>
            <w:r>
              <w:t>Dependency delay</w:t>
            </w:r>
          </w:p>
        </w:tc>
      </w:tr>
      <w:tr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ADS-7666 — Bug — accommodations-api: shared HTTP 500 burst on POST /api/v2/accommodations/dorms/list and related endpoints - 16 hits/20m</w:t>
              </w:r>
            </w:hyperlink>
          </w:p>
        </w:tc>
        <w:tc>
          <w:tcPr>
            <w:tcW w:type="dxa" w:w="5184"/>
          </w:tcPr>
          <w:p>
            <w:r>
              <w:t>Bug / rework pressure</w:t>
            </w:r>
          </w:p>
        </w:tc>
      </w:tr>
      <w:tr>
        <w:tc>
          <w:tcPr>
            <w:tcW w:type="dxa" w:w="5184"/>
          </w:tcPr>
          <w:p>
            <w:hyperlink r:id="rId29">
              <w:r>
                <w:rPr>
                  <w:color w:val="0563C1"/>
                  <w:u w:val="single"/>
                </w:rPr>
                <w:t>ADS-7890 — Story — [BE PHP][Cazari] - Stingerea obligatiilor din E-taxe</w:t>
              </w:r>
            </w:hyperlink>
          </w:p>
        </w:tc>
        <w:tc>
          <w:tcPr>
            <w:tcW w:type="dxa" w:w="5184"/>
          </w:tcPr>
          <w:p>
            <w:r>
              <w:t>Dependency delay</w:t>
            </w:r>
          </w:p>
        </w:tc>
      </w:tr>
      <w:tr>
        <w:tc>
          <w:tcPr>
            <w:tcW w:type="dxa" w:w="5184"/>
          </w:tcPr>
          <w:p>
            <w:hyperlink r:id="rId30">
              <w:r>
                <w:rPr>
                  <w:color w:val="0563C1"/>
                  <w:u w:val="single"/>
                </w:rPr>
                <w:t>ADS-8104 — Story — [BE-PHP] - Gestiunea cazarilor de vara</w:t>
              </w:r>
            </w:hyperlink>
          </w:p>
        </w:tc>
        <w:tc>
          <w:tcPr>
            <w:tcW w:type="dxa" w:w="5184"/>
          </w:tcPr>
          <w:p>
            <w:r>
              <w:t>Dependency delay</w:t>
            </w:r>
          </w:p>
        </w:tc>
      </w:tr>
      <w:tr>
        <w:tc>
          <w:tcPr>
            <w:tcW w:type="dxa" w:w="5184"/>
          </w:tcPr>
          <w:p>
            <w:hyperlink r:id="rId31">
              <w:r>
                <w:rPr>
                  <w:color w:val="0563C1"/>
                  <w:u w:val="single"/>
                </w:rPr>
                <w:t>ADS-8118 — Bug — [BE] - Lipsa nota si catalog deschis pe restantieri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2">
              <w:r>
                <w:rPr>
                  <w:color w:val="0563C1"/>
                  <w:u w:val="single"/>
                </w:rPr>
                <w:t>ADS-8147 — Bug — [BE] - Nu apar studentii pe sesiunea 2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3">
              <w:r>
                <w:rPr>
                  <w:color w:val="0563C1"/>
                  <w:u w:val="single"/>
                </w:rPr>
                <w:t>ADS-8153 — Bug — [Prod][TUIASI][accommodations-api] Student balance export returns HTTP 500 when mPDF hits pcre.backtrack_limit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4">
              <w:r>
                <w:rPr>
                  <w:color w:val="0563C1"/>
                  <w:u w:val="single"/>
                </w:rPr>
                <w:t>ADS-8186 — Bug — [Prod][AWS][accommodations-api] External person create returns 500 after partial create when fallback faculty is hidden by scope</w:t>
              </w:r>
            </w:hyperlink>
          </w:p>
        </w:tc>
        <w:tc>
          <w:tcPr>
            <w:tcW w:type="dxa" w:w="5184"/>
          </w:tcPr>
          <w:p>
            <w:r>
              <w:t>Bug / rework pressure</w:t>
            </w:r>
          </w:p>
        </w:tc>
      </w:tr>
      <w:tr>
        <w:tc>
          <w:tcPr>
            <w:tcW w:type="dxa" w:w="5184"/>
          </w:tcPr>
          <w:p>
            <w:hyperlink r:id="rId35">
              <w:r>
                <w:rPr>
                  <w:color w:val="0563C1"/>
                  <w:u w:val="single"/>
                </w:rPr>
                <w:t>ADS-8244 — Bug — [Cazari] - Sold gresit in obligatie de plata fata de fisa studentului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36">
              <w:r>
                <w:rPr>
                  <w:color w:val="0563C1"/>
                  <w:u w:val="single"/>
                </w:rPr>
                <w:t>3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hyperlink r:id="rId37">
              <w:r>
                <w:rPr>
                  <w:color w:val="0563C1"/>
                  <w:u w:val="single"/>
                </w:rPr>
                <w:t>3</w:t>
              </w:r>
            </w:hyperlink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hyperlink r:id="rId38">
              <w:r>
                <w:rPr>
                  <w:color w:val="0563C1"/>
                  <w:u w:val="single"/>
                </w:rPr>
                <w:t>4</w:t>
              </w:r>
            </w:hyperlink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r>
        <w:t>3 rows have Sprint Intent = Progress and remained open; they are treated as healthy continuation rather than finish misses.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20</w:t>
            </w:r>
          </w:p>
        </w:tc>
        <w:tc>
          <w:tcPr>
            <w:tcW w:type="dxa" w:w="3456"/>
          </w:tcPr>
          <w:p>
            <w:hyperlink r:id="rId39">
              <w:r>
                <w:rPr>
                  <w:color w:val="0563C1"/>
                  <w:u w:val="single"/>
                </w:rPr>
                <w:t>20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23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23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23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23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40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41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42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43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6142%2C%20ADS-6438%2C%20ADS-7495%2C%20ADS-7496%2C%20ADS-7534%2C%20ADS-7535%2C%20ADS-7666%2C%20ADS-7778%2C%20ADS-7890%2C%20ADS-7952%2C%20ADS-7958%2C%20ADS-8055%2C%20ADS-8073%2C%20ADS-8104%2C%20ADS-8111%2C%20ADS-8118%2C%20ADS-8141%2C%20ADS-8147%2C%20ADS-8153%2C%20ADS-8186%2C%20ADS-8188%2C%20ADS-8244%2C%20ADS-8271%29" TargetMode="External"/><Relationship Id="rId10" Type="http://schemas.openxmlformats.org/officeDocument/2006/relationships/hyperlink" Target="https://adservio.atlassian.net/issues/?jql=issuekey%20in%20%28ADS-7495%2C%20ADS-7496%2C%20ADS-7778%2C%20ADS-7952%2C%20ADS-7958%2C%20ADS-8055%2C%20ADS-8073%2C%20ADS-8111%2C%20ADS-8141%2C%20ADS-8188%2C%20ADS-8271%29" TargetMode="External"/><Relationship Id="rId11" Type="http://schemas.openxmlformats.org/officeDocument/2006/relationships/hyperlink" Target="https://adservio.atlassian.net/issues/?jql=issuekey%20in%20%28ADS-6142%2C%20ADS-6438%2C%20ADS-7534%2C%20ADS-7535%2C%20ADS-7666%2C%20ADS-7890%2C%20ADS-8104%2C%20ADS-8118%2C%20ADS-8147%2C%20ADS-8153%2C%20ADS-8186%2C%20ADS-8244%29" TargetMode="External"/><Relationship Id="rId12" Type="http://schemas.openxmlformats.org/officeDocument/2006/relationships/hyperlink" Target="https://adservio.atlassian.net/issues/?jql=issuekey%20in%20%28ADS-6142%2C%20ADS-7534%2C%20ADS-7535%29" TargetMode="External"/><Relationship Id="rId13" Type="http://schemas.openxmlformats.org/officeDocument/2006/relationships/hyperlink" Target="https://adservio.atlassian.net/browse/ADS-7495" TargetMode="External"/><Relationship Id="rId14" Type="http://schemas.openxmlformats.org/officeDocument/2006/relationships/hyperlink" Target="https://adservio.atlassian.net/browse/ADS-7496" TargetMode="External"/><Relationship Id="rId15" Type="http://schemas.openxmlformats.org/officeDocument/2006/relationships/hyperlink" Target="https://adservio.atlassian.net/browse/ADS-7778" TargetMode="External"/><Relationship Id="rId16" Type="http://schemas.openxmlformats.org/officeDocument/2006/relationships/hyperlink" Target="https://adservio.atlassian.net/browse/ADS-7952" TargetMode="External"/><Relationship Id="rId17" Type="http://schemas.openxmlformats.org/officeDocument/2006/relationships/hyperlink" Target="https://adservio.atlassian.net/browse/ADS-7958" TargetMode="External"/><Relationship Id="rId18" Type="http://schemas.openxmlformats.org/officeDocument/2006/relationships/hyperlink" Target="https://adservio.atlassian.net/browse/ADS-8055" TargetMode="External"/><Relationship Id="rId19" Type="http://schemas.openxmlformats.org/officeDocument/2006/relationships/hyperlink" Target="https://adservio.atlassian.net/browse/ADS-8073" TargetMode="External"/><Relationship Id="rId20" Type="http://schemas.openxmlformats.org/officeDocument/2006/relationships/hyperlink" Target="https://adservio.atlassian.net/browse/ADS-8141" TargetMode="External"/><Relationship Id="rId21" Type="http://schemas.openxmlformats.org/officeDocument/2006/relationships/hyperlink" Target="https://adservio.atlassian.net/browse/ADS-8188" TargetMode="External"/><Relationship Id="rId22" Type="http://schemas.openxmlformats.org/officeDocument/2006/relationships/hyperlink" Target="https://adservio.atlassian.net/browse/ADS-8111" TargetMode="External"/><Relationship Id="rId23" Type="http://schemas.openxmlformats.org/officeDocument/2006/relationships/hyperlink" Target="https://adservio.atlassian.net/browse/ADS-8271" TargetMode="External"/><Relationship Id="rId24" Type="http://schemas.openxmlformats.org/officeDocument/2006/relationships/hyperlink" Target="https://adservio.atlassian.net/browse/ADS-6142" TargetMode="External"/><Relationship Id="rId25" Type="http://schemas.openxmlformats.org/officeDocument/2006/relationships/hyperlink" Target="https://adservio.atlassian.net/browse/ADS-6438" TargetMode="External"/><Relationship Id="rId26" Type="http://schemas.openxmlformats.org/officeDocument/2006/relationships/hyperlink" Target="https://adservio.atlassian.net/browse/ADS-7534" TargetMode="External"/><Relationship Id="rId27" Type="http://schemas.openxmlformats.org/officeDocument/2006/relationships/hyperlink" Target="https://adservio.atlassian.net/browse/ADS-7535" TargetMode="External"/><Relationship Id="rId28" Type="http://schemas.openxmlformats.org/officeDocument/2006/relationships/hyperlink" Target="https://adservio.atlassian.net/browse/ADS-7666" TargetMode="External"/><Relationship Id="rId29" Type="http://schemas.openxmlformats.org/officeDocument/2006/relationships/hyperlink" Target="https://adservio.atlassian.net/browse/ADS-7890" TargetMode="External"/><Relationship Id="rId30" Type="http://schemas.openxmlformats.org/officeDocument/2006/relationships/hyperlink" Target="https://adservio.atlassian.net/browse/ADS-8104" TargetMode="External"/><Relationship Id="rId31" Type="http://schemas.openxmlformats.org/officeDocument/2006/relationships/hyperlink" Target="https://adservio.atlassian.net/browse/ADS-8118" TargetMode="External"/><Relationship Id="rId32" Type="http://schemas.openxmlformats.org/officeDocument/2006/relationships/hyperlink" Target="https://adservio.atlassian.net/browse/ADS-8147" TargetMode="External"/><Relationship Id="rId33" Type="http://schemas.openxmlformats.org/officeDocument/2006/relationships/hyperlink" Target="https://adservio.atlassian.net/browse/ADS-8153" TargetMode="External"/><Relationship Id="rId34" Type="http://schemas.openxmlformats.org/officeDocument/2006/relationships/hyperlink" Target="https://adservio.atlassian.net/browse/ADS-8186" TargetMode="External"/><Relationship Id="rId35" Type="http://schemas.openxmlformats.org/officeDocument/2006/relationships/hyperlink" Target="https://adservio.atlassian.net/browse/ADS-8244" TargetMode="External"/><Relationship Id="rId36" Type="http://schemas.openxmlformats.org/officeDocument/2006/relationships/hyperlink" Target="https://adservio.atlassian.net/issues/?jql=issuekey%20in%20%28ADS-6142%2C%20ADS-6438%2C%20ADS-7534%29" TargetMode="External"/><Relationship Id="rId37" Type="http://schemas.openxmlformats.org/officeDocument/2006/relationships/hyperlink" Target="https://adservio.atlassian.net/issues/?jql=issuekey%20in%20%28ADS-7535%2C%20ADS-7890%2C%20ADS-8104%29" TargetMode="External"/><Relationship Id="rId38" Type="http://schemas.openxmlformats.org/officeDocument/2006/relationships/hyperlink" Target="https://adservio.atlassian.net/issues/?jql=issuekey%20in%20%28ADS-8118%2C%20ADS-8147%2C%20ADS-8153%2C%20ADS-8244%29" TargetMode="External"/><Relationship Id="rId39" Type="http://schemas.openxmlformats.org/officeDocument/2006/relationships/hyperlink" Target="https://adservio.atlassian.net/issues/?jql=issuekey%20in%20%28ADS-6142%2C%20ADS-6438%2C%20ADS-7495%2C%20ADS-7496%2C%20ADS-7534%2C%20ADS-7535%2C%20ADS-7666%2C%20ADS-7890%2C%20ADS-7952%2C%20ADS-7958%2C%20ADS-8055%2C%20ADS-8073%2C%20ADS-8104%2C%20ADS-8111%2C%20ADS-8118%2C%20ADS-8141%2C%20ADS-8147%2C%20ADS-8153%2C%20ADS-8186%2C%20ADS-8188%29" TargetMode="External"/><Relationship Id="rId40" Type="http://schemas.openxmlformats.org/officeDocument/2006/relationships/hyperlink" Target="issue_audit_register_University_ADS_Q3_W28_-_13-17_Jul_2026-07-19.csv" TargetMode="External"/><Relationship Id="rId41" Type="http://schemas.openxmlformats.org/officeDocument/2006/relationships/hyperlink" Target="metric_lineage_University_ADS_Q3_W28_-_13-17_Jul_2026-07-19.csv" TargetMode="External"/><Relationship Id="rId42" Type="http://schemas.openxmlformats.org/officeDocument/2006/relationships/hyperlink" Target="jql_traceability_register_University_ADS_Q3_W28_-_13-17_Jul_2026-07-19.csv" TargetMode="External"/><Relationship Id="rId43" Type="http://schemas.openxmlformats.org/officeDocument/2006/relationships/hyperlink" Target="sprint_metrics_University_ADS_Q3_W28_-_13-17_Jul_2026-07-19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